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4C4B" w14:textId="4AEDCEF2" w:rsidR="00AB5AAF" w:rsidRDefault="00AB5AAF">
      <w:r>
        <w:t>Date:</w:t>
      </w:r>
    </w:p>
    <w:p w14:paraId="2028F135" w14:textId="5DBA54A5" w:rsidR="00AB5AAF" w:rsidRDefault="00AB5AAF"/>
    <w:p w14:paraId="5E7ACC46" w14:textId="705B9DC9" w:rsidR="00AB5AAF" w:rsidRDefault="00AB5AAF"/>
    <w:p w14:paraId="05C12A79" w14:textId="14AEE330" w:rsidR="00CD3E84" w:rsidRPr="00CD3E84" w:rsidRDefault="00CD3E84">
      <w:pPr>
        <w:rPr>
          <w:i/>
          <w:iCs/>
          <w:color w:val="0432FF"/>
          <w:sz w:val="22"/>
          <w:szCs w:val="22"/>
        </w:rPr>
      </w:pPr>
      <w:r w:rsidRPr="00CD3E84">
        <w:rPr>
          <w:i/>
          <w:iCs/>
          <w:color w:val="0432FF"/>
          <w:sz w:val="22"/>
          <w:szCs w:val="22"/>
        </w:rPr>
        <w:t>In this form I have some questions for you.  These are important questions so just write down your thoughts as you ponder them.  Be honest!</w:t>
      </w:r>
    </w:p>
    <w:p w14:paraId="144E6A9A" w14:textId="00AE05F1" w:rsidR="00CD3E84" w:rsidRPr="00CD3E84" w:rsidRDefault="00CD3E84">
      <w:pPr>
        <w:rPr>
          <w:i/>
          <w:iCs/>
          <w:color w:val="0432FF"/>
          <w:sz w:val="22"/>
          <w:szCs w:val="22"/>
        </w:rPr>
      </w:pPr>
      <w:r w:rsidRPr="00CD3E84">
        <w:rPr>
          <w:i/>
          <w:iCs/>
          <w:color w:val="0432FF"/>
          <w:sz w:val="22"/>
          <w:szCs w:val="22"/>
        </w:rPr>
        <w:t>Green:  You feel confident that your skills set in this area is good.</w:t>
      </w:r>
    </w:p>
    <w:p w14:paraId="2F26A1A7" w14:textId="009E4C08" w:rsidR="00CD3E84" w:rsidRPr="00CD3E84" w:rsidRDefault="00CD3E84">
      <w:pPr>
        <w:rPr>
          <w:i/>
          <w:iCs/>
          <w:color w:val="0432FF"/>
          <w:sz w:val="22"/>
          <w:szCs w:val="22"/>
        </w:rPr>
      </w:pPr>
      <w:r w:rsidRPr="00CD3E84">
        <w:rPr>
          <w:i/>
          <w:iCs/>
          <w:color w:val="0432FF"/>
          <w:sz w:val="22"/>
          <w:szCs w:val="22"/>
        </w:rPr>
        <w:t>Yellow:  You might be a bit weak here</w:t>
      </w:r>
    </w:p>
    <w:p w14:paraId="53D783CE" w14:textId="797011A2" w:rsidR="00CD3E84" w:rsidRPr="00CD3E84" w:rsidRDefault="00CD3E84">
      <w:pPr>
        <w:rPr>
          <w:i/>
          <w:iCs/>
          <w:color w:val="0432FF"/>
          <w:sz w:val="22"/>
          <w:szCs w:val="22"/>
        </w:rPr>
      </w:pPr>
      <w:r w:rsidRPr="00CD3E84">
        <w:rPr>
          <w:i/>
          <w:iCs/>
          <w:color w:val="0432FF"/>
          <w:sz w:val="22"/>
          <w:szCs w:val="22"/>
        </w:rPr>
        <w:t>Red:  You are definitely lacking</w:t>
      </w:r>
    </w:p>
    <w:p w14:paraId="5B617540" w14:textId="6327FCD5" w:rsidR="00CD3E84" w:rsidRPr="00CD3E84" w:rsidRDefault="00CD3E84">
      <w:pPr>
        <w:rPr>
          <w:i/>
          <w:iCs/>
          <w:color w:val="0432FF"/>
          <w:sz w:val="22"/>
          <w:szCs w:val="22"/>
        </w:rPr>
      </w:pPr>
      <w:r w:rsidRPr="00CD3E84">
        <w:rPr>
          <w:i/>
          <w:iCs/>
          <w:color w:val="0432FF"/>
          <w:sz w:val="22"/>
          <w:szCs w:val="22"/>
        </w:rPr>
        <w:t>Then, rearrange the line items putting all the red ones up top.</w:t>
      </w:r>
    </w:p>
    <w:p w14:paraId="1E229998" w14:textId="77777777" w:rsidR="00CD3E84" w:rsidRDefault="00CD3E8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3E84" w14:paraId="0FCAB31E" w14:textId="77777777" w:rsidTr="00CD3E84">
        <w:trPr>
          <w:jc w:val="center"/>
        </w:trPr>
        <w:tc>
          <w:tcPr>
            <w:tcW w:w="3116" w:type="dxa"/>
            <w:shd w:val="clear" w:color="auto" w:fill="F4B083" w:themeFill="accent2" w:themeFillTint="99"/>
            <w:vAlign w:val="center"/>
          </w:tcPr>
          <w:p w14:paraId="469D405F" w14:textId="101B5F3C" w:rsidR="00CD3E84" w:rsidRPr="00CD3E84" w:rsidRDefault="00CD3E84" w:rsidP="00CD3E84">
            <w:pPr>
              <w:jc w:val="center"/>
              <w:rPr>
                <w:b/>
                <w:bCs/>
              </w:rPr>
            </w:pPr>
            <w:r w:rsidRPr="00CD3E84">
              <w:rPr>
                <w:b/>
                <w:bCs/>
              </w:rPr>
              <w:t>Question</w:t>
            </w:r>
          </w:p>
        </w:tc>
        <w:tc>
          <w:tcPr>
            <w:tcW w:w="3117" w:type="dxa"/>
            <w:shd w:val="clear" w:color="auto" w:fill="F4B083" w:themeFill="accent2" w:themeFillTint="99"/>
            <w:vAlign w:val="center"/>
          </w:tcPr>
          <w:p w14:paraId="19BB5288" w14:textId="55E626EC" w:rsidR="00CD3E84" w:rsidRPr="00CD3E84" w:rsidRDefault="00CD3E84" w:rsidP="00CD3E84">
            <w:pPr>
              <w:jc w:val="center"/>
              <w:rPr>
                <w:b/>
                <w:bCs/>
              </w:rPr>
            </w:pPr>
            <w:r w:rsidRPr="00CD3E84">
              <w:rPr>
                <w:b/>
                <w:bCs/>
              </w:rPr>
              <w:t>Your answer</w:t>
            </w:r>
          </w:p>
        </w:tc>
        <w:tc>
          <w:tcPr>
            <w:tcW w:w="3117" w:type="dxa"/>
            <w:shd w:val="clear" w:color="auto" w:fill="F4B083" w:themeFill="accent2" w:themeFillTint="99"/>
            <w:vAlign w:val="center"/>
          </w:tcPr>
          <w:p w14:paraId="7761A69A" w14:textId="05212AD6" w:rsidR="00CD3E84" w:rsidRPr="00CD3E84" w:rsidRDefault="00CD3E84" w:rsidP="00CD3E84">
            <w:pPr>
              <w:jc w:val="center"/>
              <w:rPr>
                <w:b/>
                <w:bCs/>
              </w:rPr>
            </w:pPr>
            <w:r w:rsidRPr="00CD3E84">
              <w:rPr>
                <w:b/>
                <w:bCs/>
              </w:rPr>
              <w:t>High light this section</w:t>
            </w:r>
          </w:p>
          <w:p w14:paraId="4259F2F7" w14:textId="055B92F6" w:rsidR="00CD3E84" w:rsidRPr="00CD3E84" w:rsidRDefault="00CD3E84" w:rsidP="00CD3E84">
            <w:pPr>
              <w:jc w:val="center"/>
              <w:rPr>
                <w:b/>
                <w:bCs/>
              </w:rPr>
            </w:pPr>
            <w:r w:rsidRPr="00CD3E84">
              <w:rPr>
                <w:b/>
                <w:bCs/>
              </w:rPr>
              <w:t>Red, Yellow, Green</w:t>
            </w:r>
          </w:p>
        </w:tc>
      </w:tr>
      <w:tr w:rsidR="00CD3E84" w14:paraId="74E74F28" w14:textId="77777777" w:rsidTr="00CD3E84">
        <w:trPr>
          <w:jc w:val="center"/>
        </w:trPr>
        <w:tc>
          <w:tcPr>
            <w:tcW w:w="3116" w:type="dxa"/>
          </w:tcPr>
          <w:p w14:paraId="6E464104" w14:textId="03B32060" w:rsidR="00CD3E84" w:rsidRDefault="00841405" w:rsidP="00841405">
            <w:r>
              <w:t>How well do you embrace change?</w:t>
            </w:r>
          </w:p>
        </w:tc>
        <w:tc>
          <w:tcPr>
            <w:tcW w:w="3117" w:type="dxa"/>
          </w:tcPr>
          <w:p w14:paraId="18391C5C" w14:textId="77777777" w:rsidR="00CD3E84" w:rsidRDefault="00CD3E84"/>
        </w:tc>
        <w:tc>
          <w:tcPr>
            <w:tcW w:w="3117" w:type="dxa"/>
          </w:tcPr>
          <w:p w14:paraId="6201AA18" w14:textId="77777777" w:rsidR="00CD3E84" w:rsidRDefault="00CD3E84"/>
        </w:tc>
      </w:tr>
      <w:tr w:rsidR="00CD3E84" w14:paraId="77ECD253" w14:textId="77777777" w:rsidTr="00CD3E84">
        <w:trPr>
          <w:jc w:val="center"/>
        </w:trPr>
        <w:tc>
          <w:tcPr>
            <w:tcW w:w="3116" w:type="dxa"/>
          </w:tcPr>
          <w:p w14:paraId="68D495B5" w14:textId="21FB0906" w:rsidR="00CD3E84" w:rsidRDefault="00841405">
            <w:r>
              <w:t>Do you need to work on this</w:t>
            </w:r>
            <w:r>
              <w:t>?</w:t>
            </w:r>
          </w:p>
        </w:tc>
        <w:tc>
          <w:tcPr>
            <w:tcW w:w="3117" w:type="dxa"/>
          </w:tcPr>
          <w:p w14:paraId="3E803B69" w14:textId="77777777" w:rsidR="00CD3E84" w:rsidRDefault="00CD3E84"/>
        </w:tc>
        <w:tc>
          <w:tcPr>
            <w:tcW w:w="3117" w:type="dxa"/>
          </w:tcPr>
          <w:p w14:paraId="5874123F" w14:textId="77777777" w:rsidR="00CD3E84" w:rsidRDefault="00CD3E84"/>
        </w:tc>
      </w:tr>
      <w:tr w:rsidR="00CD3E84" w14:paraId="3EF6B886" w14:textId="77777777" w:rsidTr="00CD3E84">
        <w:trPr>
          <w:jc w:val="center"/>
        </w:trPr>
        <w:tc>
          <w:tcPr>
            <w:tcW w:w="3116" w:type="dxa"/>
          </w:tcPr>
          <w:p w14:paraId="534DB961" w14:textId="1D5EA7A6" w:rsidR="00CD3E84" w:rsidRDefault="00841405">
            <w:r>
              <w:t>What are the complaints that others make about you?</w:t>
            </w:r>
          </w:p>
        </w:tc>
        <w:tc>
          <w:tcPr>
            <w:tcW w:w="3117" w:type="dxa"/>
          </w:tcPr>
          <w:p w14:paraId="67CDA88F" w14:textId="77777777" w:rsidR="00CD3E84" w:rsidRDefault="00CD3E84"/>
        </w:tc>
        <w:tc>
          <w:tcPr>
            <w:tcW w:w="3117" w:type="dxa"/>
          </w:tcPr>
          <w:p w14:paraId="57C86C7C" w14:textId="77777777" w:rsidR="00CD3E84" w:rsidRDefault="00CD3E84"/>
        </w:tc>
      </w:tr>
      <w:tr w:rsidR="00CD3E84" w14:paraId="12B0442F" w14:textId="77777777" w:rsidTr="00CD3E84">
        <w:trPr>
          <w:jc w:val="center"/>
        </w:trPr>
        <w:tc>
          <w:tcPr>
            <w:tcW w:w="3116" w:type="dxa"/>
          </w:tcPr>
          <w:p w14:paraId="1A11C09A" w14:textId="71AF21D7" w:rsidR="00CD3E84" w:rsidRDefault="00841405">
            <w:r>
              <w:t xml:space="preserve">How well do I handle criticism? </w:t>
            </w:r>
          </w:p>
        </w:tc>
        <w:tc>
          <w:tcPr>
            <w:tcW w:w="3117" w:type="dxa"/>
          </w:tcPr>
          <w:p w14:paraId="36169835" w14:textId="77777777" w:rsidR="00CD3E84" w:rsidRDefault="00CD3E84"/>
        </w:tc>
        <w:tc>
          <w:tcPr>
            <w:tcW w:w="3117" w:type="dxa"/>
          </w:tcPr>
          <w:p w14:paraId="1BD9EEF1" w14:textId="77777777" w:rsidR="00CD3E84" w:rsidRDefault="00CD3E84"/>
        </w:tc>
      </w:tr>
      <w:tr w:rsidR="00CD3E84" w14:paraId="5F522464" w14:textId="77777777" w:rsidTr="00CD3E84">
        <w:trPr>
          <w:jc w:val="center"/>
        </w:trPr>
        <w:tc>
          <w:tcPr>
            <w:tcW w:w="3116" w:type="dxa"/>
          </w:tcPr>
          <w:p w14:paraId="0F346E22" w14:textId="138FCB03" w:rsidR="00CD3E84" w:rsidRDefault="00841405">
            <w:r>
              <w:t xml:space="preserve">Do I need to do better at handling feedback?  If you can’t handle </w:t>
            </w:r>
            <w:r>
              <w:t>criticism</w:t>
            </w:r>
            <w:r>
              <w:t xml:space="preserve"> then go get the </w:t>
            </w:r>
            <w:r>
              <w:t>criticism</w:t>
            </w:r>
            <w:r>
              <w:t xml:space="preserve"> form and walk through the activities</w:t>
            </w:r>
          </w:p>
        </w:tc>
        <w:tc>
          <w:tcPr>
            <w:tcW w:w="3117" w:type="dxa"/>
          </w:tcPr>
          <w:p w14:paraId="6971C486" w14:textId="77777777" w:rsidR="00CD3E84" w:rsidRDefault="00CD3E84"/>
        </w:tc>
        <w:tc>
          <w:tcPr>
            <w:tcW w:w="3117" w:type="dxa"/>
          </w:tcPr>
          <w:p w14:paraId="4C8D2F08" w14:textId="77777777" w:rsidR="00CD3E84" w:rsidRDefault="00CD3E84"/>
        </w:tc>
      </w:tr>
      <w:tr w:rsidR="00841405" w14:paraId="3DA2B69D" w14:textId="77777777" w:rsidTr="00CD3E84">
        <w:trPr>
          <w:jc w:val="center"/>
        </w:trPr>
        <w:tc>
          <w:tcPr>
            <w:tcW w:w="3116" w:type="dxa"/>
          </w:tcPr>
          <w:p w14:paraId="149A05A5" w14:textId="668CB0B0" w:rsidR="00841405" w:rsidRDefault="00841405">
            <w:r>
              <w:t>Ask someone else how well they think you embrace change and write your answer here.</w:t>
            </w:r>
          </w:p>
        </w:tc>
        <w:tc>
          <w:tcPr>
            <w:tcW w:w="3117" w:type="dxa"/>
          </w:tcPr>
          <w:p w14:paraId="73D75544" w14:textId="77777777" w:rsidR="00841405" w:rsidRDefault="00841405"/>
        </w:tc>
        <w:tc>
          <w:tcPr>
            <w:tcW w:w="3117" w:type="dxa"/>
          </w:tcPr>
          <w:p w14:paraId="26EF191A" w14:textId="77777777" w:rsidR="00841405" w:rsidRDefault="00841405"/>
        </w:tc>
      </w:tr>
      <w:tr w:rsidR="00841405" w14:paraId="3A7FD72D" w14:textId="77777777" w:rsidTr="00CD3E84">
        <w:trPr>
          <w:jc w:val="center"/>
        </w:trPr>
        <w:tc>
          <w:tcPr>
            <w:tcW w:w="3116" w:type="dxa"/>
          </w:tcPr>
          <w:p w14:paraId="26447968" w14:textId="1210D57D" w:rsidR="00841405" w:rsidRDefault="00841405">
            <w:r>
              <w:t>Ask someone else how they feel you might need to change.</w:t>
            </w:r>
            <w:r w:rsidR="00C073BC">
              <w:t xml:space="preserve">  Home/work</w:t>
            </w:r>
          </w:p>
        </w:tc>
        <w:tc>
          <w:tcPr>
            <w:tcW w:w="3117" w:type="dxa"/>
          </w:tcPr>
          <w:p w14:paraId="2BF2527D" w14:textId="77777777" w:rsidR="00841405" w:rsidRDefault="00841405"/>
        </w:tc>
        <w:tc>
          <w:tcPr>
            <w:tcW w:w="3117" w:type="dxa"/>
          </w:tcPr>
          <w:p w14:paraId="0A5358BC" w14:textId="77777777" w:rsidR="00841405" w:rsidRDefault="00841405"/>
        </w:tc>
      </w:tr>
      <w:tr w:rsidR="00841405" w14:paraId="093D6666" w14:textId="77777777" w:rsidTr="00CD3E84">
        <w:trPr>
          <w:jc w:val="center"/>
        </w:trPr>
        <w:tc>
          <w:tcPr>
            <w:tcW w:w="3116" w:type="dxa"/>
          </w:tcPr>
          <w:p w14:paraId="556E99A3" w14:textId="77777777" w:rsidR="00841405" w:rsidRDefault="00841405"/>
        </w:tc>
        <w:tc>
          <w:tcPr>
            <w:tcW w:w="3117" w:type="dxa"/>
          </w:tcPr>
          <w:p w14:paraId="0F08D636" w14:textId="77777777" w:rsidR="00841405" w:rsidRDefault="00841405"/>
        </w:tc>
        <w:tc>
          <w:tcPr>
            <w:tcW w:w="3117" w:type="dxa"/>
          </w:tcPr>
          <w:p w14:paraId="610EA0D8" w14:textId="77777777" w:rsidR="00841405" w:rsidRDefault="00841405"/>
        </w:tc>
      </w:tr>
      <w:tr w:rsidR="00841405" w14:paraId="783BCA6D" w14:textId="77777777" w:rsidTr="00CD3E84">
        <w:trPr>
          <w:jc w:val="center"/>
        </w:trPr>
        <w:tc>
          <w:tcPr>
            <w:tcW w:w="3116" w:type="dxa"/>
          </w:tcPr>
          <w:p w14:paraId="516F5990" w14:textId="77777777" w:rsidR="00841405" w:rsidRDefault="00841405"/>
        </w:tc>
        <w:tc>
          <w:tcPr>
            <w:tcW w:w="3117" w:type="dxa"/>
          </w:tcPr>
          <w:p w14:paraId="37CBDC8E" w14:textId="77777777" w:rsidR="00841405" w:rsidRDefault="00841405"/>
        </w:tc>
        <w:tc>
          <w:tcPr>
            <w:tcW w:w="3117" w:type="dxa"/>
          </w:tcPr>
          <w:p w14:paraId="22D8F500" w14:textId="77777777" w:rsidR="00841405" w:rsidRDefault="00841405"/>
        </w:tc>
      </w:tr>
      <w:tr w:rsidR="00841405" w14:paraId="0F4CA54F" w14:textId="77777777" w:rsidTr="00841405">
        <w:trPr>
          <w:jc w:val="center"/>
        </w:trPr>
        <w:tc>
          <w:tcPr>
            <w:tcW w:w="9350" w:type="dxa"/>
            <w:gridSpan w:val="3"/>
            <w:shd w:val="clear" w:color="auto" w:fill="F4B083" w:themeFill="accent2" w:themeFillTint="99"/>
          </w:tcPr>
          <w:p w14:paraId="133FBD44" w14:textId="6DBA6EF0" w:rsidR="00841405" w:rsidRPr="00841405" w:rsidRDefault="00841405">
            <w:pPr>
              <w:rPr>
                <w:b/>
                <w:bCs/>
                <w:i/>
                <w:iCs/>
              </w:rPr>
            </w:pPr>
            <w:r w:rsidRPr="00841405">
              <w:rPr>
                <w:b/>
                <w:bCs/>
                <w:i/>
                <w:iCs/>
              </w:rPr>
              <w:t xml:space="preserve">In the section below write out a statement committing to make the needed changes in a timely manner.  </w:t>
            </w:r>
          </w:p>
        </w:tc>
      </w:tr>
      <w:tr w:rsidR="00841405" w14:paraId="4DAFF812" w14:textId="77777777" w:rsidTr="005C6636">
        <w:trPr>
          <w:trHeight w:val="596"/>
          <w:jc w:val="center"/>
        </w:trPr>
        <w:tc>
          <w:tcPr>
            <w:tcW w:w="9350" w:type="dxa"/>
            <w:gridSpan w:val="3"/>
          </w:tcPr>
          <w:p w14:paraId="1BDECECB" w14:textId="77777777" w:rsidR="00841405" w:rsidRDefault="00841405"/>
        </w:tc>
      </w:tr>
      <w:tr w:rsidR="00841405" w14:paraId="1958143E" w14:textId="77777777" w:rsidTr="00841405">
        <w:trPr>
          <w:jc w:val="center"/>
        </w:trPr>
        <w:tc>
          <w:tcPr>
            <w:tcW w:w="9350" w:type="dxa"/>
            <w:gridSpan w:val="3"/>
            <w:shd w:val="clear" w:color="auto" w:fill="F4B083" w:themeFill="accent2" w:themeFillTint="99"/>
          </w:tcPr>
          <w:p w14:paraId="3BBE949D" w14:textId="2D0B5589" w:rsidR="00841405" w:rsidRPr="00841405" w:rsidRDefault="00841405" w:rsidP="00841405">
            <w:pPr>
              <w:jc w:val="center"/>
              <w:rPr>
                <w:b/>
                <w:bCs/>
                <w:i/>
                <w:iCs/>
              </w:rPr>
            </w:pPr>
            <w:r w:rsidRPr="00841405">
              <w:rPr>
                <w:b/>
                <w:bCs/>
                <w:i/>
                <w:iCs/>
              </w:rPr>
              <w:t>WHAT ELSE?</w:t>
            </w:r>
          </w:p>
        </w:tc>
      </w:tr>
      <w:tr w:rsidR="00841405" w14:paraId="14A5C5A9" w14:textId="77777777" w:rsidTr="00CD3E84">
        <w:trPr>
          <w:jc w:val="center"/>
        </w:trPr>
        <w:tc>
          <w:tcPr>
            <w:tcW w:w="3116" w:type="dxa"/>
          </w:tcPr>
          <w:p w14:paraId="630D53C1" w14:textId="77777777" w:rsidR="00841405" w:rsidRDefault="00841405"/>
        </w:tc>
        <w:tc>
          <w:tcPr>
            <w:tcW w:w="3117" w:type="dxa"/>
          </w:tcPr>
          <w:p w14:paraId="11530D06" w14:textId="77777777" w:rsidR="00841405" w:rsidRDefault="00841405"/>
        </w:tc>
        <w:tc>
          <w:tcPr>
            <w:tcW w:w="3117" w:type="dxa"/>
          </w:tcPr>
          <w:p w14:paraId="3A2766F6" w14:textId="77777777" w:rsidR="00841405" w:rsidRDefault="00841405"/>
        </w:tc>
      </w:tr>
      <w:tr w:rsidR="00CD3E84" w14:paraId="577D1B74" w14:textId="77777777" w:rsidTr="00CD3E84">
        <w:trPr>
          <w:jc w:val="center"/>
        </w:trPr>
        <w:tc>
          <w:tcPr>
            <w:tcW w:w="3116" w:type="dxa"/>
          </w:tcPr>
          <w:p w14:paraId="6D4AEC0A" w14:textId="77777777" w:rsidR="00CD3E84" w:rsidRDefault="00CD3E84"/>
        </w:tc>
        <w:tc>
          <w:tcPr>
            <w:tcW w:w="3117" w:type="dxa"/>
          </w:tcPr>
          <w:p w14:paraId="6E4E220F" w14:textId="77777777" w:rsidR="00CD3E84" w:rsidRDefault="00CD3E84"/>
        </w:tc>
        <w:tc>
          <w:tcPr>
            <w:tcW w:w="3117" w:type="dxa"/>
          </w:tcPr>
          <w:p w14:paraId="467D7EFA" w14:textId="77777777" w:rsidR="00CD3E84" w:rsidRDefault="00CD3E84"/>
        </w:tc>
      </w:tr>
      <w:tr w:rsidR="00CD3E84" w14:paraId="0B6A8529" w14:textId="77777777" w:rsidTr="00CD3E84">
        <w:trPr>
          <w:jc w:val="center"/>
        </w:trPr>
        <w:tc>
          <w:tcPr>
            <w:tcW w:w="3116" w:type="dxa"/>
          </w:tcPr>
          <w:p w14:paraId="75931AC9" w14:textId="77777777" w:rsidR="00CD3E84" w:rsidRDefault="00CD3E84"/>
        </w:tc>
        <w:tc>
          <w:tcPr>
            <w:tcW w:w="3117" w:type="dxa"/>
          </w:tcPr>
          <w:p w14:paraId="27779592" w14:textId="77777777" w:rsidR="00CD3E84" w:rsidRDefault="00CD3E84"/>
        </w:tc>
        <w:tc>
          <w:tcPr>
            <w:tcW w:w="3117" w:type="dxa"/>
          </w:tcPr>
          <w:p w14:paraId="31B1C1F4" w14:textId="77777777" w:rsidR="00CD3E84" w:rsidRDefault="00CD3E84"/>
        </w:tc>
      </w:tr>
    </w:tbl>
    <w:p w14:paraId="22B95460" w14:textId="2ADAE282" w:rsidR="00AB5AAF" w:rsidRDefault="00AB5AAF" w:rsidP="00C073BC">
      <w:bookmarkStart w:id="0" w:name="_GoBack"/>
      <w:bookmarkEnd w:id="0"/>
    </w:p>
    <w:sectPr w:rsidR="00AB5AAF" w:rsidSect="003A3C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02955" w14:textId="77777777" w:rsidR="00DF48F6" w:rsidRDefault="00DF48F6" w:rsidP="00AB5AAF">
      <w:r>
        <w:separator/>
      </w:r>
    </w:p>
  </w:endnote>
  <w:endnote w:type="continuationSeparator" w:id="0">
    <w:p w14:paraId="230F6C9B" w14:textId="77777777" w:rsidR="00DF48F6" w:rsidRDefault="00DF48F6" w:rsidP="00AB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38C14" w14:textId="77777777" w:rsidR="00DF48F6" w:rsidRDefault="00DF48F6" w:rsidP="00AB5AAF">
      <w:r>
        <w:separator/>
      </w:r>
    </w:p>
  </w:footnote>
  <w:footnote w:type="continuationSeparator" w:id="0">
    <w:p w14:paraId="18B0424A" w14:textId="77777777" w:rsidR="00DF48F6" w:rsidRDefault="00DF48F6" w:rsidP="00AB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DB3E5" w14:textId="77777777" w:rsidR="00AB5AAF" w:rsidRDefault="00AB5A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B3F85" wp14:editId="66B0974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15F42B17" w14:textId="4F34B387" w:rsidR="00AB5AAF" w:rsidRDefault="00AB5AAF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Chapter 6 Section 1 – Embracing Change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AB3F85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15F42B17" w14:textId="4F34B387" w:rsidR="00AB5AAF" w:rsidRDefault="00AB5AAF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Chapter 6 Section 1 – Embracing Change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1FC2B0F" w14:textId="77777777" w:rsidR="00AB5AAF" w:rsidRDefault="00AB5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65E8F"/>
    <w:multiLevelType w:val="hybridMultilevel"/>
    <w:tmpl w:val="4052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AF"/>
    <w:rsid w:val="003A3C3D"/>
    <w:rsid w:val="00841405"/>
    <w:rsid w:val="00944E37"/>
    <w:rsid w:val="00A15F51"/>
    <w:rsid w:val="00AB5AAF"/>
    <w:rsid w:val="00C073BC"/>
    <w:rsid w:val="00CD3E84"/>
    <w:rsid w:val="00DF48F6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89AC8"/>
  <w15:chartTrackingRefBased/>
  <w15:docId w15:val="{6146E4D3-2F66-D547-9284-E5CA465E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AF"/>
  </w:style>
  <w:style w:type="paragraph" w:styleId="Footer">
    <w:name w:val="footer"/>
    <w:basedOn w:val="Normal"/>
    <w:link w:val="FooterChar"/>
    <w:uiPriority w:val="99"/>
    <w:unhideWhenUsed/>
    <w:rsid w:val="00AB5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AF"/>
  </w:style>
  <w:style w:type="paragraph" w:styleId="NoSpacing">
    <w:name w:val="No Spacing"/>
    <w:uiPriority w:val="1"/>
    <w:qFormat/>
    <w:rsid w:val="00AB5AAF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B5AAF"/>
    <w:pPr>
      <w:ind w:left="720"/>
      <w:contextualSpacing/>
    </w:pPr>
  </w:style>
  <w:style w:type="table" w:styleId="TableGrid">
    <w:name w:val="Table Grid"/>
    <w:basedOn w:val="TableNormal"/>
    <w:uiPriority w:val="39"/>
    <w:rsid w:val="00CD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 Section 1 – Embracing Change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Section 1 – Embracing Change</dc:title>
  <dc:subject/>
  <dc:creator>Joann Evans</dc:creator>
  <cp:keywords/>
  <dc:description/>
  <cp:lastModifiedBy>Joann Evans</cp:lastModifiedBy>
  <cp:revision>4</cp:revision>
  <dcterms:created xsi:type="dcterms:W3CDTF">2019-07-20T04:06:00Z</dcterms:created>
  <dcterms:modified xsi:type="dcterms:W3CDTF">2019-09-07T19:01:00Z</dcterms:modified>
</cp:coreProperties>
</file>